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0"/>
        <w:gridCol w:w="1409"/>
        <w:gridCol w:w="151"/>
        <w:gridCol w:w="425"/>
        <w:gridCol w:w="992"/>
        <w:gridCol w:w="851"/>
        <w:gridCol w:w="1701"/>
        <w:gridCol w:w="1701"/>
        <w:gridCol w:w="1701"/>
        <w:gridCol w:w="1701"/>
        <w:gridCol w:w="1701"/>
      </w:tblGrid>
      <w:tr w:rsidR="00041E89" w:rsidRPr="00221E93" w:rsidTr="00041E89">
        <w:trPr>
          <w:trHeight w:val="1253"/>
        </w:trPr>
        <w:tc>
          <w:tcPr>
            <w:tcW w:w="3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E89" w:rsidRPr="00411A00" w:rsidRDefault="0076487F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041E89"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041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10B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411A0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B10B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</w:p>
          <w:p w:rsidR="00041E89" w:rsidRPr="005035F6" w:rsidRDefault="00041E89" w:rsidP="005035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1289"/>
        </w:trPr>
        <w:tc>
          <w:tcPr>
            <w:tcW w:w="1474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A7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Default="00041E89" w:rsidP="00A7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</w:t>
            </w:r>
            <w:r w:rsidR="002E0E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города Комсомольска-на-Амуре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041E89" w:rsidRPr="00221E93" w:rsidRDefault="00041E89" w:rsidP="00A7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плановый период 202</w:t>
            </w:r>
            <w:r w:rsidR="00154D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54D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311"/>
        </w:trPr>
        <w:tc>
          <w:tcPr>
            <w:tcW w:w="14743" w:type="dxa"/>
            <w:gridSpan w:val="11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16167E" w:rsidRDefault="00041E89" w:rsidP="008F266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16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AC50F3" w:rsidRPr="00221E93" w:rsidTr="00D11FE1">
        <w:trPr>
          <w:trHeight w:val="461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0E2CF8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0E2CF8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0E2CF8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348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FE1" w:rsidRPr="00AC50F3" w:rsidRDefault="00AC50F3" w:rsidP="00D11F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0F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C50F3" w:rsidRPr="00221E93" w:rsidTr="00D11FE1">
        <w:trPr>
          <w:trHeight w:val="443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0E2CF8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0E2CF8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0E2CF8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</w:t>
            </w: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2027</w:t>
            </w: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41E89" w:rsidRPr="00221E93" w:rsidTr="002E0EB2">
        <w:trPr>
          <w:trHeight w:val="1108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AC50F3" w:rsidP="0098775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987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юджета</w:t>
            </w:r>
            <w:r w:rsidR="002E0E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987752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72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</w:t>
            </w:r>
            <w:r w:rsidR="00CA2F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иных</w:t>
            </w:r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0E2CF8" w:rsidRDefault="00B7211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AC50F3" w:rsidP="0098775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987752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72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</w:t>
            </w:r>
            <w:r w:rsidR="00CA2F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иных</w:t>
            </w:r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0E2CF8" w:rsidRDefault="00B7211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</w:tr>
    </w:tbl>
    <w:p w:rsidR="0058131B" w:rsidRPr="00221E93" w:rsidRDefault="0058131B" w:rsidP="008F408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743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560"/>
        <w:gridCol w:w="425"/>
        <w:gridCol w:w="1843"/>
        <w:gridCol w:w="1701"/>
        <w:gridCol w:w="1701"/>
        <w:gridCol w:w="1701"/>
        <w:gridCol w:w="1701"/>
        <w:gridCol w:w="1701"/>
      </w:tblGrid>
      <w:tr w:rsidR="00712875" w:rsidRPr="00712875" w:rsidTr="00712875">
        <w:trPr>
          <w:trHeight w:val="288"/>
          <w:tblHeader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9 006 183 146,74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3 994 437 796,74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5 011 745 350,00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9 327 162 157,65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4 007 803 577,65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5 319 358 580,00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«Обеспечение качества и доступности 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7 100 472 997,33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2 391 071 207,33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4 709 401 790,00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7 409 916 460,99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2 390 711 480,99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5 019 204 980,00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 системы дошкольного образования в системе дошкольного воспитания в  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2 703 053 868,30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1 418 669 008,30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2 784 338 222,88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1 420 236 612,88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1 364 101 610,00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4 086 900 917,76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661 883 987,76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3 425 016 930,00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4 312 069 807,70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656 966 437,70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3 655 103 370,00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учреждений (социальный заказ)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R303М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бюджетным, автономным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R303М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дополнительного образования в 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«Отдельные мероприятия в области образования»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методическому сопровождению образовательной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казённых учреждений по организации и ведению учётного процесса,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347 772 993,36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347 619 823,36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350 768 167,05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350 614 567,05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«Организация предоставления услуг муниципальными спортивными школами олимпийского резерва»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современной инфраструктуры учреждений физической культуры и массового спорта»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«Создание условий для вовлечения различных групп населения города к регулярным занятиям физической культурой и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спортом»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ных мероприятий для граждан с ограниченными возможностями здоровья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Всероссийского физкультурно-спортивного комплекса «Готов к труду и обороне» (ГТО)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«Развитие дорожной сети, благоустройство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576 531 885,98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276 531 885,98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574 812 696,88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274 812 696,88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«Развитие, модернизация и содержание дорожной сети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и содержание объектов благоустройства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содержанию фонтанов, находящихся в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03 0 02 61150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«Совершенствование организации движения транспортных средств и пешеходов»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«Мероприятия </w:t>
            </w:r>
            <w:proofErr w:type="gramStart"/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«Дорожная сеть» и «Общесистемные меры развития дорожного хозяйства» в рамках национального проекта «Безопасные качественные дороги»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национального проекта «Безопасные качественные дороги». </w:t>
            </w: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R1 5393Д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«Содействие развитию малого и среднего предпринимательства в городе Комсомольске-на-Ам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«Финансовая поддержка субъектов малого и среднего предпринимательства»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сельского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хозяйства на территории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«Поддержка и содействие развитию садоводческих, огороднических некоммерческих товариществ»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некоммерческих товариществ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качественным жильём»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13 794 325,00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13 794 325,00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13 794 325,00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13 794 325,00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«Разработка градостроительной документации и формирование земельных участков»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подготовке проектов планировки и проектов межевания земель, находящихся в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«Содействие развитию жилищного строительства, в том числе малоэтажного жилищного строительства в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жильём молодых семей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технологий цифрового муниципалитета и инфраструктуры связи в 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информационных платформ, систем и публичных сервисов, перевод рабочих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процессов и информации в цифровой вид. Внедрение автоматизированных рабочих процессов»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Внедрение, функциональное развитие и техническая поддержка </w:t>
            </w:r>
            <w:proofErr w:type="spell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«Профилактика правонарушений, терроризма и экстремизма, совершенствование антитеррористической защищённости объектов»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«Образование», включающих в себя дооборудование системы видеонаблюдения, освещения, охранной сигнализации, установку системы контроля и управления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25 792 427,12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25 792 427,12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25 889 499,36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25 889 499,36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24 999 552,74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24 999 552,74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25 111 624,98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25 111 624,98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24 980 552,74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24 980 552,74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25 092 624,98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25 092 624,98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«Содействие развитию и поддержка общественных объединений, некоммерческих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организаций и инициатив гражданского общества в городе Комсомольске-на-Амуре»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«Предоставление муниципальной поддержки общественным объединениям, некоммерческим организациям, поддержка инициатив гражданского общества»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(компаний), публично-правовых компаний)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«Формирование условий для участия населения в решении вопросов местного значения»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2 112 263,50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2 112 263,50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1 730 748,95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1 730 748,95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«Эффективное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управление муниципальным долгом»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Обслуживание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открытости и прозрачности бюджетного процесса в 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использованию портала общественных финансов  «Открытый бюджет»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культуры в городе Комсомольске-на-Амуре»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633 246 161,09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631 055 771,09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638 771 673,22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638 771 673,22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системы дополнительного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детей в сфере культуры»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библиотечного дела»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музейного дела»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музеев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культурно-досугового обслуживания населения»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театрального искусства»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106 633 864,77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104 443 474,77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«Сохранение, развитие и популяризация животных, содержащихся в неволе»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 «Зоологический центр «Питон»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значения»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современной инфраструктуры объектов культуры»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«Развитие молодёжной политики в городе Комсомольске-на-Амуре»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113 396 621,28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113 396 621,28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114 575 333,80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114 575 333,80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«Вовлечение молодёжи в социальную практику, городские мероприятия, проекты и программы поддержки молодёжи»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113 044 621,28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113 044 621,28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114 223 333,80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114 223 333,80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«Организация и проведение комплекса мероприятий по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патриотическому воспитанию молодёжи»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«Формирование современной городской среды на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территории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«Благоустройство дворовых территорий многоквартирных домов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дворовых территорий многоквартирных домов города Комсомольск-на-Амуре, включённых в План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социального развития центров экономического роста Хабаровского края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«Благоустройство общественных территорий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«Управление и распоряжение муниципальным имуществом»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«Распоряжение муниципальным имуществом, не участвующим в обеспечении исполнения полномочий органов местного самоуправления»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земельными ресурсами на территории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международных связей и туризма в городе Комсомольске-на-Амуре» 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«Повышение качества жилищно-коммунального обслуживания населения города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109 544 695,92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109 544 695,92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112 997 875,69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112 997 875,69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твёрдыми коммунальными и промышленными отходами в 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2 070 230,00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2 070 230,00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2 070 230,00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2 070 230,00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37 678,01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37 678,01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37 678,01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37 678,01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сохранности муниципального жилищного фонда города Комсомольск-на-Амуре»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67 260 030,17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67 260 030,17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69 263 393,97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69 263 393,97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Приведение пустующих жилых помещений, предоставляемых по договорам социального найма, в пригодное состояние для проживания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«Техническая инвентаризация объектов жилищного фонда»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«Организация ритуальных услуг и содержание мест захоронения»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выполнением работ, оказанием услуг»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погребению умерших граждан, удостоенных звания «Почётный гражданин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 коммунальных систем водоснабжения и водоотведения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«Обследование,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«Обеспечение сохранности жилищного фонда города Комсомольска-на-Амуре, относящегося к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объектам культурного наследия»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27 0 12 00000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11 840 824,58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11 840 824,58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11 840 824,58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11 840 824,58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«Построение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(развитие), внедрение и эксплуатация аппаратно-программного комплекса «Безопасный город»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«Разработка и осуществление мероприятий по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обеспечению первичных мер пожарной безопасности»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6 556 051,18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6 556 051,18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6 556 051,18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6 556 051,18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оповещения населения о пожаре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надлежащего состояния источников противопожарного водоснабжения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безопасности людей на водных объектах»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«Предупреждение и ликвидация чрезвычайных ситуаций»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ресурсов для предупреждения и ликвидации чрезвычайных ситуаций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в городе Комсомольске-на-Амуре»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«Повышение </w:t>
            </w:r>
            <w:proofErr w:type="spellStart"/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«Субсидии юридическим лицам, производителям товаров, работ, услуг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29 0 02 00000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основных средств муниципальных предприятий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«Укрепление общественного здоровья населения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1 925 003 279,39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1 383 871 289,39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541 131 990,00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2 099 023 597,90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1 555 457 717,90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543 565 880,00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850 839 457,43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850 839 457,43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860 434 234,47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860 434 234,47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«Высшее должностное лицо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«Председатель Комсомольской-на-Амуре городской Думы и его заместитель»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«Обеспечение </w:t>
            </w:r>
            <w:proofErr w:type="gramStart"/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«Обеспечение деятельности Комсомольской-на-Амуре контрольно-счётной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палаты»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правом юридического лица»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810 158 678,69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810 158 678,69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819 303 310,48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819 303 310,48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810 100 678,69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810 100 678,69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819 245 310,48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819 245 310,48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810 095 678,69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810 095 678,69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819 240 310,48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819 240 310,48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810 095 678,69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810 095 678,69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819 240 310,48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819 240 310,48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Резервный фонд администрации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373 659 984,38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373 659 984,38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375 985 685,13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375 985 685,13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муниципальным имуществом»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19 463 101,35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19 463 101,35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19 536 868,87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19 536 868,87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Отопление пустующих жилых помещений, находящихся в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в муниципальную собственность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выморочного имущества в виде жилых помещений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«Оценка недвижимости, признание прав и регулирование отношений по государственной и муниципальной собственности»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оценке рыночной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«Расходы по хозяйственному обслуживанию органов местного самоуправления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хозяйственному обслуживанию органов местного самоуправления города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«Реализация полномочий администрации города Комсомольска-на-Амуре в сфере строительства, реконструкции объектов муниципальной собственности»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51 273 412,73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51 273 412,73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51 822 600,25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51 822 600,25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объектов муниципальной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73 0 04 23530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«Формирование и содержание муниципального архива»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«Мероприятия по предупреждению и ликвидации последствий чрезвычайных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ситуаций, гражданской обороне»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73 0 06 00000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47 183 316,04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47 183 316,04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47 604 795,32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47 604 795,32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46 988 316,04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46 988 316,04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47 409 795,32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47 409 795,32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«Периодические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издания, учреждённые органами местного самоуправления города 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73 0 07 00000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Муниципального бюджетного учреждения «Редакция газеты «Дальневосточный Комсомольск»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79 141 352,83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79 141 352,83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79 034 658,05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79 034 658,05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сведений по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жилищному фонду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Комсомольской-на-Амуре городской Думой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Дружба п. Берлин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73 0 09 25722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55 501 855,04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55 501 855,04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55 405 160,26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55 405 160,26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8 536 755,04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8 536 755,04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8 440 060,26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8 440 060,26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8 536 755,04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8 536 755,04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8 440 060,26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8 440 060,26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«Почётный гражданин города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ликвидации муниципальных предприятий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«Организация и ведение учётного процесса, бухгалтерского учёта в муниципальных учреждениях культуры»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</w:t>
            </w: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 рамках непрограммных расходов местного бюджета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541 131 990,00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541 131 990,00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543 565 880,00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543 565 880,00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</w:t>
            </w:r>
            <w:proofErr w:type="spell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7 304 040,00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7 304 040,00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7 304 040,00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7 304 040,00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7 448 260,00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7 448 260,00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7 225 160,00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7 225 160,00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реализующих общеобразовательные программы дошкольного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применению законодательства об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административных правонарушениях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период проведения указанной государственной итоговой аттестации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712875" w:rsidRPr="00712875" w:rsidTr="00712875">
        <w:trPr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712875" w:rsidRPr="00712875" w:rsidTr="00712875">
        <w:trPr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712875" w:rsidRPr="00712875" w:rsidTr="00712875">
        <w:trPr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155 871 847,58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155 871 847,58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315 537 798,30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315 537 798,30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12875" w:rsidRPr="00712875" w:rsidTr="00712875">
        <w:trPr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10 931 186 426,13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5 378 309 086,13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5 552 877 340,00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</w:rPr>
              <w:t>11 426 185 755,55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5 563 261 295,55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875" w:rsidRPr="00712875" w:rsidRDefault="00712875" w:rsidP="0071287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5 862 924 460,00</w:t>
            </w:r>
          </w:p>
        </w:tc>
      </w:tr>
    </w:tbl>
    <w:p w:rsidR="003E165F" w:rsidRPr="00712875" w:rsidRDefault="003E165F" w:rsidP="0071287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F4087" w:rsidRPr="00ED6236" w:rsidRDefault="00915A00" w:rsidP="00ED6236">
      <w:pPr>
        <w:spacing w:after="0" w:line="240" w:lineRule="exact"/>
        <w:jc w:val="center"/>
      </w:pPr>
      <w:r w:rsidRPr="00915A00">
        <w:t>__________</w:t>
      </w:r>
      <w:bookmarkStart w:id="0" w:name="_GoBack"/>
      <w:bookmarkEnd w:id="0"/>
    </w:p>
    <w:sectPr w:rsidR="008F4087" w:rsidRPr="00ED6236" w:rsidSect="00D756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901" w:h="11950" w:orient="landscape"/>
      <w:pgMar w:top="1985" w:right="1134" w:bottom="680" w:left="1134" w:header="720" w:footer="720" w:gutter="0"/>
      <w:pgNumType w:start="24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131" w:rsidRDefault="00233131">
      <w:pPr>
        <w:spacing w:after="0" w:line="240" w:lineRule="auto"/>
      </w:pPr>
      <w:r>
        <w:separator/>
      </w:r>
    </w:p>
  </w:endnote>
  <w:endnote w:type="continuationSeparator" w:id="0">
    <w:p w:rsidR="00233131" w:rsidRDefault="0023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31" w:rsidRDefault="0023313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31" w:rsidRPr="001821E6" w:rsidRDefault="00233131" w:rsidP="001821E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31" w:rsidRDefault="002331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131" w:rsidRDefault="00233131">
      <w:pPr>
        <w:spacing w:after="0" w:line="240" w:lineRule="auto"/>
      </w:pPr>
      <w:r>
        <w:separator/>
      </w:r>
    </w:p>
  </w:footnote>
  <w:footnote w:type="continuationSeparator" w:id="0">
    <w:p w:rsidR="00233131" w:rsidRDefault="00233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31" w:rsidRDefault="002331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88663"/>
      <w:docPartObj>
        <w:docPartGallery w:val="Page Numbers (Top of Page)"/>
        <w:docPartUnique/>
      </w:docPartObj>
    </w:sdtPr>
    <w:sdtEndPr/>
    <w:sdtContent>
      <w:p w:rsidR="00233131" w:rsidRDefault="00233131" w:rsidP="00D36F50">
        <w:pPr>
          <w:pStyle w:val="a3"/>
          <w:jc w:val="center"/>
        </w:pPr>
        <w:r w:rsidRPr="00A37C62">
          <w:rPr>
            <w:rFonts w:ascii="Times New Roman CYR" w:hAnsi="Times New Roman CYR"/>
            <w:sz w:val="24"/>
            <w:szCs w:val="24"/>
          </w:rPr>
          <w:fldChar w:fldCharType="begin"/>
        </w:r>
        <w:r w:rsidRPr="00A37C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A37C62">
          <w:rPr>
            <w:rFonts w:ascii="Times New Roman CYR" w:hAnsi="Times New Roman CYR"/>
            <w:sz w:val="24"/>
            <w:szCs w:val="24"/>
          </w:rPr>
          <w:fldChar w:fldCharType="separate"/>
        </w:r>
        <w:r w:rsidR="00915A00">
          <w:rPr>
            <w:rFonts w:ascii="Times New Roman CYR" w:hAnsi="Times New Roman CYR"/>
            <w:noProof/>
            <w:sz w:val="24"/>
            <w:szCs w:val="24"/>
          </w:rPr>
          <w:t>378</w:t>
        </w:r>
        <w:r w:rsidRPr="00A37C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31" w:rsidRDefault="002331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66"/>
    <w:rsid w:val="00001B27"/>
    <w:rsid w:val="000076C8"/>
    <w:rsid w:val="00033F58"/>
    <w:rsid w:val="00041E89"/>
    <w:rsid w:val="00053175"/>
    <w:rsid w:val="00063723"/>
    <w:rsid w:val="00064A70"/>
    <w:rsid w:val="00080F0B"/>
    <w:rsid w:val="00090654"/>
    <w:rsid w:val="00092AB9"/>
    <w:rsid w:val="000932B8"/>
    <w:rsid w:val="00096875"/>
    <w:rsid w:val="000A5833"/>
    <w:rsid w:val="000E2CF8"/>
    <w:rsid w:val="000F7A11"/>
    <w:rsid w:val="00126E5E"/>
    <w:rsid w:val="00127D96"/>
    <w:rsid w:val="00131A55"/>
    <w:rsid w:val="001351E9"/>
    <w:rsid w:val="00154D91"/>
    <w:rsid w:val="00161297"/>
    <w:rsid w:val="0016167E"/>
    <w:rsid w:val="0016758F"/>
    <w:rsid w:val="001821E6"/>
    <w:rsid w:val="00185C93"/>
    <w:rsid w:val="00195FD8"/>
    <w:rsid w:val="001970D4"/>
    <w:rsid w:val="001A089A"/>
    <w:rsid w:val="001A2FFB"/>
    <w:rsid w:val="001C0279"/>
    <w:rsid w:val="001C4F6D"/>
    <w:rsid w:val="001E08D2"/>
    <w:rsid w:val="001F09D5"/>
    <w:rsid w:val="001F3384"/>
    <w:rsid w:val="001F45D6"/>
    <w:rsid w:val="00207283"/>
    <w:rsid w:val="00215766"/>
    <w:rsid w:val="00221E93"/>
    <w:rsid w:val="00223F09"/>
    <w:rsid w:val="00233131"/>
    <w:rsid w:val="002354DA"/>
    <w:rsid w:val="00245B4E"/>
    <w:rsid w:val="00253E81"/>
    <w:rsid w:val="00257302"/>
    <w:rsid w:val="00264387"/>
    <w:rsid w:val="00277A4E"/>
    <w:rsid w:val="00280BF2"/>
    <w:rsid w:val="002E0EB2"/>
    <w:rsid w:val="002F3C94"/>
    <w:rsid w:val="00353004"/>
    <w:rsid w:val="00356FF8"/>
    <w:rsid w:val="0038066C"/>
    <w:rsid w:val="00391E57"/>
    <w:rsid w:val="003D6803"/>
    <w:rsid w:val="003E09DA"/>
    <w:rsid w:val="003E165F"/>
    <w:rsid w:val="003E7785"/>
    <w:rsid w:val="00411A00"/>
    <w:rsid w:val="004168E9"/>
    <w:rsid w:val="00422389"/>
    <w:rsid w:val="00447DA3"/>
    <w:rsid w:val="00495BB3"/>
    <w:rsid w:val="0049725F"/>
    <w:rsid w:val="004A01F6"/>
    <w:rsid w:val="004D06AC"/>
    <w:rsid w:val="004F0B06"/>
    <w:rsid w:val="004F2F07"/>
    <w:rsid w:val="005035F6"/>
    <w:rsid w:val="00507081"/>
    <w:rsid w:val="005141D7"/>
    <w:rsid w:val="0051681C"/>
    <w:rsid w:val="00525108"/>
    <w:rsid w:val="00530DF6"/>
    <w:rsid w:val="00535C64"/>
    <w:rsid w:val="00537610"/>
    <w:rsid w:val="005440BD"/>
    <w:rsid w:val="00550CEB"/>
    <w:rsid w:val="00550D66"/>
    <w:rsid w:val="00564F08"/>
    <w:rsid w:val="0058131B"/>
    <w:rsid w:val="005A2499"/>
    <w:rsid w:val="005A56ED"/>
    <w:rsid w:val="005C1343"/>
    <w:rsid w:val="00621F7F"/>
    <w:rsid w:val="006235A8"/>
    <w:rsid w:val="006238CF"/>
    <w:rsid w:val="00645B5A"/>
    <w:rsid w:val="00650EE1"/>
    <w:rsid w:val="006600FD"/>
    <w:rsid w:val="006819F8"/>
    <w:rsid w:val="0068578B"/>
    <w:rsid w:val="00686B4A"/>
    <w:rsid w:val="006B7437"/>
    <w:rsid w:val="006C5C4F"/>
    <w:rsid w:val="006C5CB7"/>
    <w:rsid w:val="006D76A0"/>
    <w:rsid w:val="006F09A8"/>
    <w:rsid w:val="00712875"/>
    <w:rsid w:val="0074776C"/>
    <w:rsid w:val="00753585"/>
    <w:rsid w:val="00754357"/>
    <w:rsid w:val="007557B6"/>
    <w:rsid w:val="0076487F"/>
    <w:rsid w:val="007A292B"/>
    <w:rsid w:val="007B6AD8"/>
    <w:rsid w:val="007D0772"/>
    <w:rsid w:val="007D7A3A"/>
    <w:rsid w:val="00811250"/>
    <w:rsid w:val="00820543"/>
    <w:rsid w:val="00823432"/>
    <w:rsid w:val="00846173"/>
    <w:rsid w:val="00854395"/>
    <w:rsid w:val="008626DF"/>
    <w:rsid w:val="0087059C"/>
    <w:rsid w:val="00877802"/>
    <w:rsid w:val="008933F0"/>
    <w:rsid w:val="008A0DF3"/>
    <w:rsid w:val="008A7391"/>
    <w:rsid w:val="008B18CF"/>
    <w:rsid w:val="008B297E"/>
    <w:rsid w:val="008C7087"/>
    <w:rsid w:val="008E1948"/>
    <w:rsid w:val="008E6CD8"/>
    <w:rsid w:val="008F266E"/>
    <w:rsid w:val="008F4087"/>
    <w:rsid w:val="00911332"/>
    <w:rsid w:val="00911CCF"/>
    <w:rsid w:val="00915A00"/>
    <w:rsid w:val="009463FD"/>
    <w:rsid w:val="00957678"/>
    <w:rsid w:val="00965540"/>
    <w:rsid w:val="00971F90"/>
    <w:rsid w:val="00972526"/>
    <w:rsid w:val="00987616"/>
    <w:rsid w:val="00987752"/>
    <w:rsid w:val="009A1C16"/>
    <w:rsid w:val="009A4D60"/>
    <w:rsid w:val="009D03FA"/>
    <w:rsid w:val="00A37C62"/>
    <w:rsid w:val="00A418A7"/>
    <w:rsid w:val="00A708A6"/>
    <w:rsid w:val="00A722FB"/>
    <w:rsid w:val="00A73C0C"/>
    <w:rsid w:val="00A8215A"/>
    <w:rsid w:val="00A856E3"/>
    <w:rsid w:val="00A97B21"/>
    <w:rsid w:val="00AA1729"/>
    <w:rsid w:val="00AA4E9B"/>
    <w:rsid w:val="00AA5B6F"/>
    <w:rsid w:val="00AC50F3"/>
    <w:rsid w:val="00AE2AC4"/>
    <w:rsid w:val="00AE6CCD"/>
    <w:rsid w:val="00AF5C3C"/>
    <w:rsid w:val="00B10B64"/>
    <w:rsid w:val="00B72119"/>
    <w:rsid w:val="00BA5D96"/>
    <w:rsid w:val="00BC43D8"/>
    <w:rsid w:val="00BD4493"/>
    <w:rsid w:val="00C05850"/>
    <w:rsid w:val="00C14FF4"/>
    <w:rsid w:val="00C3335C"/>
    <w:rsid w:val="00C5058F"/>
    <w:rsid w:val="00C518E9"/>
    <w:rsid w:val="00C65531"/>
    <w:rsid w:val="00C90B5B"/>
    <w:rsid w:val="00C970C4"/>
    <w:rsid w:val="00CA2F2F"/>
    <w:rsid w:val="00CA6759"/>
    <w:rsid w:val="00CA752F"/>
    <w:rsid w:val="00CA7548"/>
    <w:rsid w:val="00CC6E15"/>
    <w:rsid w:val="00D103E8"/>
    <w:rsid w:val="00D11FE1"/>
    <w:rsid w:val="00D36F50"/>
    <w:rsid w:val="00D44356"/>
    <w:rsid w:val="00D64AB8"/>
    <w:rsid w:val="00D75607"/>
    <w:rsid w:val="00D85BE2"/>
    <w:rsid w:val="00DB2411"/>
    <w:rsid w:val="00DB2EF7"/>
    <w:rsid w:val="00DD7531"/>
    <w:rsid w:val="00DF388B"/>
    <w:rsid w:val="00DF7230"/>
    <w:rsid w:val="00DF7D94"/>
    <w:rsid w:val="00E05FBE"/>
    <w:rsid w:val="00E116E4"/>
    <w:rsid w:val="00E3186F"/>
    <w:rsid w:val="00E36F53"/>
    <w:rsid w:val="00E41BF6"/>
    <w:rsid w:val="00E516D9"/>
    <w:rsid w:val="00E53973"/>
    <w:rsid w:val="00E67E72"/>
    <w:rsid w:val="00E73682"/>
    <w:rsid w:val="00E92057"/>
    <w:rsid w:val="00ED4D1E"/>
    <w:rsid w:val="00ED6236"/>
    <w:rsid w:val="00EF56CD"/>
    <w:rsid w:val="00F14A82"/>
    <w:rsid w:val="00F17DFA"/>
    <w:rsid w:val="00F27F46"/>
    <w:rsid w:val="00F37C3C"/>
    <w:rsid w:val="00F414B6"/>
    <w:rsid w:val="00F42604"/>
    <w:rsid w:val="00F545CA"/>
    <w:rsid w:val="00F655BD"/>
    <w:rsid w:val="00F66D99"/>
    <w:rsid w:val="00FB4A30"/>
    <w:rsid w:val="00FB7B09"/>
    <w:rsid w:val="00FC20D2"/>
    <w:rsid w:val="00F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  <w:style w:type="numbering" w:customStyle="1" w:styleId="2">
    <w:name w:val="Нет списка2"/>
    <w:next w:val="a2"/>
    <w:uiPriority w:val="99"/>
    <w:semiHidden/>
    <w:unhideWhenUsed/>
    <w:rsid w:val="002E0EB2"/>
  </w:style>
  <w:style w:type="numbering" w:customStyle="1" w:styleId="3">
    <w:name w:val="Нет списка3"/>
    <w:next w:val="a2"/>
    <w:uiPriority w:val="99"/>
    <w:semiHidden/>
    <w:unhideWhenUsed/>
    <w:rsid w:val="00F42604"/>
  </w:style>
  <w:style w:type="numbering" w:customStyle="1" w:styleId="4">
    <w:name w:val="Нет списка4"/>
    <w:next w:val="a2"/>
    <w:uiPriority w:val="99"/>
    <w:semiHidden/>
    <w:unhideWhenUsed/>
    <w:rsid w:val="007128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  <w:style w:type="numbering" w:customStyle="1" w:styleId="2">
    <w:name w:val="Нет списка2"/>
    <w:next w:val="a2"/>
    <w:uiPriority w:val="99"/>
    <w:semiHidden/>
    <w:unhideWhenUsed/>
    <w:rsid w:val="002E0EB2"/>
  </w:style>
  <w:style w:type="numbering" w:customStyle="1" w:styleId="3">
    <w:name w:val="Нет списка3"/>
    <w:next w:val="a2"/>
    <w:uiPriority w:val="99"/>
    <w:semiHidden/>
    <w:unhideWhenUsed/>
    <w:rsid w:val="00F42604"/>
  </w:style>
  <w:style w:type="numbering" w:customStyle="1" w:styleId="4">
    <w:name w:val="Нет списка4"/>
    <w:next w:val="a2"/>
    <w:uiPriority w:val="99"/>
    <w:semiHidden/>
    <w:unhideWhenUsed/>
    <w:rsid w:val="0071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0BD13-3D70-4CF2-B9B2-8D829D606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137</Pages>
  <Words>19848</Words>
  <Characters>106949</Characters>
  <Application>Microsoft Office Word</Application>
  <DocSecurity>0</DocSecurity>
  <Lines>891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16:43:25</dc:subject>
  <dc:creator>Keysystems.DWH.ReportDesigner</dc:creator>
  <cp:lastModifiedBy>Савон Н.А.</cp:lastModifiedBy>
  <cp:revision>23</cp:revision>
  <cp:lastPrinted>2024-10-31T23:44:00Z</cp:lastPrinted>
  <dcterms:created xsi:type="dcterms:W3CDTF">2023-12-06T05:57:00Z</dcterms:created>
  <dcterms:modified xsi:type="dcterms:W3CDTF">2024-10-31T23:45:00Z</dcterms:modified>
</cp:coreProperties>
</file>